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40C" w:rsidRPr="00655D5E" w:rsidRDefault="00F8540C" w:rsidP="00F8540C">
      <w:pPr>
        <w:tabs>
          <w:tab w:val="left" w:pos="0"/>
        </w:tabs>
        <w:spacing w:after="0" w:line="240" w:lineRule="auto"/>
        <w:ind w:left="5664"/>
        <w:jc w:val="right"/>
        <w:rPr>
          <w:rFonts w:ascii="Times New Roman" w:hAnsi="Times New Roman" w:cs="Times New Roman"/>
          <w:sz w:val="24"/>
          <w:szCs w:val="24"/>
        </w:rPr>
      </w:pPr>
      <w:r w:rsidRPr="00655D5E">
        <w:rPr>
          <w:rFonts w:ascii="Times New Roman" w:hAnsi="Times New Roman" w:cs="Times New Roman"/>
          <w:sz w:val="24"/>
          <w:szCs w:val="24"/>
        </w:rPr>
        <w:t>УТВЕРЖДЕНО:</w:t>
      </w:r>
    </w:p>
    <w:p w:rsidR="00F8540C" w:rsidRPr="00655D5E" w:rsidRDefault="00F8540C" w:rsidP="00F8540C">
      <w:pPr>
        <w:tabs>
          <w:tab w:val="left" w:pos="0"/>
        </w:tabs>
        <w:spacing w:after="0" w:line="240" w:lineRule="auto"/>
        <w:ind w:left="5664"/>
        <w:jc w:val="right"/>
        <w:rPr>
          <w:rFonts w:ascii="Times New Roman" w:hAnsi="Times New Roman" w:cs="Times New Roman"/>
          <w:sz w:val="24"/>
          <w:szCs w:val="24"/>
        </w:rPr>
      </w:pPr>
      <w:r w:rsidRPr="00655D5E">
        <w:rPr>
          <w:rFonts w:ascii="Times New Roman" w:hAnsi="Times New Roman" w:cs="Times New Roman"/>
          <w:sz w:val="24"/>
          <w:szCs w:val="24"/>
        </w:rPr>
        <w:t xml:space="preserve">Директор </w:t>
      </w:r>
    </w:p>
    <w:p w:rsidR="00F8540C" w:rsidRPr="00655D5E" w:rsidRDefault="00F8540C" w:rsidP="00F8540C">
      <w:pPr>
        <w:tabs>
          <w:tab w:val="left" w:pos="0"/>
        </w:tabs>
        <w:spacing w:after="0" w:line="240" w:lineRule="auto"/>
        <w:ind w:left="5664"/>
        <w:jc w:val="right"/>
        <w:rPr>
          <w:rFonts w:ascii="Times New Roman" w:hAnsi="Times New Roman" w:cs="Times New Roman"/>
          <w:sz w:val="24"/>
          <w:szCs w:val="24"/>
        </w:rPr>
      </w:pPr>
      <w:r w:rsidRPr="00655D5E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Андреевская</w:t>
      </w:r>
      <w:r w:rsidRPr="00655D5E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F8540C" w:rsidRPr="00655D5E" w:rsidRDefault="00F8540C" w:rsidP="00F8540C">
      <w:pPr>
        <w:tabs>
          <w:tab w:val="left" w:pos="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55D5E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</w:t>
      </w:r>
      <w:r w:rsidRPr="00655D5E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С.В.Нягашкина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540C" w:rsidRPr="00655D5E" w:rsidRDefault="00F8540C" w:rsidP="00F8540C">
      <w:pPr>
        <w:tabs>
          <w:tab w:val="left" w:pos="0"/>
        </w:tabs>
        <w:spacing w:after="0" w:line="240" w:lineRule="auto"/>
        <w:ind w:firstLine="708"/>
        <w:jc w:val="right"/>
        <w:rPr>
          <w:rFonts w:ascii="Times New Roman" w:hAnsi="Times New Roman" w:cs="Times New Roman"/>
          <w:b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</w:rPr>
        <w:t>«____»______________  2018</w:t>
      </w:r>
      <w:r w:rsidRPr="00655D5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F8540C" w:rsidRDefault="00F8540C" w:rsidP="00F8540C">
      <w:pPr>
        <w:pStyle w:val="a3"/>
        <w:tabs>
          <w:tab w:val="left" w:pos="0"/>
        </w:tabs>
        <w:jc w:val="center"/>
        <w:rPr>
          <w:b/>
        </w:rPr>
      </w:pPr>
    </w:p>
    <w:p w:rsidR="00F8540C" w:rsidRPr="00655D5E" w:rsidRDefault="00F8540C" w:rsidP="00F8540C">
      <w:pPr>
        <w:pStyle w:val="a3"/>
        <w:tabs>
          <w:tab w:val="left" w:pos="0"/>
        </w:tabs>
        <w:jc w:val="center"/>
        <w:rPr>
          <w:b/>
        </w:rPr>
      </w:pPr>
      <w:r w:rsidRPr="00655D5E">
        <w:rPr>
          <w:b/>
        </w:rPr>
        <w:t>План</w:t>
      </w:r>
    </w:p>
    <w:p w:rsidR="00F8540C" w:rsidRPr="00655D5E" w:rsidRDefault="00F8540C" w:rsidP="00F8540C">
      <w:pPr>
        <w:pStyle w:val="a3"/>
        <w:tabs>
          <w:tab w:val="left" w:pos="0"/>
        </w:tabs>
        <w:jc w:val="center"/>
      </w:pPr>
      <w:r w:rsidRPr="00655D5E">
        <w:rPr>
          <w:b/>
        </w:rPr>
        <w:t>работы по проведению мероприятий  профилактики безнадзорности, правонарушений и преступлений, наркомании и токсикомании, употребления алкоголя и курения табака среди несовершеннолетних.</w:t>
      </w:r>
    </w:p>
    <w:tbl>
      <w:tblPr>
        <w:tblW w:w="10421" w:type="dxa"/>
        <w:tblInd w:w="-5" w:type="dxa"/>
        <w:tblLayout w:type="fixed"/>
        <w:tblLook w:val="0000"/>
      </w:tblPr>
      <w:tblGrid>
        <w:gridCol w:w="5925"/>
        <w:gridCol w:w="2937"/>
        <w:gridCol w:w="1559"/>
      </w:tblGrid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Наименование 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655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  <w:proofErr w:type="gramEnd"/>
            <w:r w:rsidRPr="00655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за проведение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 исполнения</w:t>
            </w:r>
          </w:p>
        </w:tc>
      </w:tr>
      <w:tr w:rsidR="00F8540C" w:rsidRPr="00655D5E" w:rsidTr="00506EFC">
        <w:tc>
          <w:tcPr>
            <w:tcW w:w="104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ПЕДАГОГАМИ.</w:t>
            </w:r>
          </w:p>
        </w:tc>
      </w:tr>
      <w:tr w:rsidR="00F8540C" w:rsidRPr="00655D5E" w:rsidTr="00506EFC">
        <w:trPr>
          <w:trHeight w:val="213"/>
        </w:trPr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Утверждение программы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Зам. директора по ВР.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 Включение в план работы  </w:t>
            </w:r>
            <w:proofErr w:type="spell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. рук</w:t>
            </w:r>
            <w:proofErr w:type="gram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 классом  мероприятий  по профилактике </w:t>
            </w:r>
            <w:proofErr w:type="spell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табакокурения</w:t>
            </w:r>
            <w:proofErr w:type="spellEnd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, употребления наркотических и других веществ и алкоголя в школе и пропаганде ЗОЖ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numPr>
                <w:ilvl w:val="0"/>
                <w:numId w:val="1"/>
              </w:numPr>
              <w:tabs>
                <w:tab w:val="clear" w:pos="1080"/>
                <w:tab w:val="left" w:pos="0"/>
                <w:tab w:val="num" w:pos="572"/>
              </w:tabs>
              <w:snapToGrid w:val="0"/>
              <w:spacing w:after="0" w:line="240" w:lineRule="auto"/>
              <w:ind w:left="0" w:firstLine="3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Предварительное определение подростков групп риска.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1. Регулярно употребляющие алкоголь, наркотики и др. токсические вещества 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2. Курящие дети.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Сент</w:t>
            </w:r>
            <w:proofErr w:type="spellEnd"/>
            <w:proofErr w:type="gramEnd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фев</w:t>
            </w:r>
            <w:proofErr w:type="spellEnd"/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3. Дети и подростки из семей, где отец (мать) злоупотребляют алкоголем, употребляют наркотики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1-3-я недели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4.Осуществлять </w:t>
            </w:r>
            <w:proofErr w:type="gram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 состоянием профилактики наркомании, токсикомании, </w:t>
            </w:r>
            <w:proofErr w:type="spell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табакокурения</w:t>
            </w:r>
            <w:proofErr w:type="spellEnd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 и алкоголизма в классах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Директор. 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Ноябрь,  февраль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5.Проводить обмен информацией между учреждениями системы здравоохранения, УВД и социальной защиты по несовершеннолетним.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Зам. директора по ВР.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</w:tr>
      <w:tr w:rsidR="00F8540C" w:rsidRPr="00655D5E" w:rsidTr="00506EFC">
        <w:trPr>
          <w:trHeight w:val="550"/>
        </w:trPr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6..Индивидуальная работа с учащимися групп риска    (консультации, беседы и т.д.)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Ежедневно.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540C" w:rsidRPr="00655D5E" w:rsidTr="00506EFC">
        <w:tc>
          <w:tcPr>
            <w:tcW w:w="104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РОДИТЕЛЯМИ.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(общие, классные)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В младших, средних, старших классах.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УВР.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Беседы с родителями детей, входящих в группу риска 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1 раз в месяц 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Освещение проблемы на заседаниях родительского комитета школы.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УВР.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</w:tr>
      <w:tr w:rsidR="00F8540C" w:rsidRPr="00655D5E" w:rsidTr="00506EFC">
        <w:tc>
          <w:tcPr>
            <w:tcW w:w="104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УЧАЩИМИСЯ.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Лекция (возможен вариант – вечер вопросов и ответов с приглашением специалистов</w:t>
            </w:r>
            <w:proofErr w:type="gramEnd"/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Ноябрь,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1 раз в </w:t>
            </w:r>
            <w:proofErr w:type="spellStart"/>
            <w:proofErr w:type="gram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четв</w:t>
            </w:r>
            <w:proofErr w:type="spellEnd"/>
            <w:proofErr w:type="gramEnd"/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рисунков 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ук </w:t>
            </w:r>
            <w:proofErr w:type="spell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СМС-дети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Выпуск стенгазет по данной проблеме 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СМС-дети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2 раза в год.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Акция протеста «Нет наркотикам!»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ЗДВР. Кл</w:t>
            </w:r>
            <w:proofErr w:type="gram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ук  </w:t>
            </w:r>
            <w:proofErr w:type="spell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СМС-дети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Выставка книг на данную тему.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Конкурс на лучшее сочинение, стихотворение, частушку и др.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Преподаватели литературы.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Викторина, КВН « Мы за здоровый образ жизни».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Участвуют учащиеся 8-9 классов.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СМС-дети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Обыгрывание ситуации «Однажды…», «Если тебе предложат…»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Участвуют учащиеся 4-7 классов.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руководители. 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Социальный педагог.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Ноябрь.</w:t>
            </w:r>
          </w:p>
        </w:tc>
      </w:tr>
    </w:tbl>
    <w:p w:rsidR="00F8540C" w:rsidRPr="00655D5E" w:rsidRDefault="00F8540C" w:rsidP="00F8540C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B7636" w:rsidRDefault="00CB7636"/>
    <w:sectPr w:rsidR="00CB7636" w:rsidSect="00655D5E">
      <w:pgSz w:w="11906" w:h="16838"/>
      <w:pgMar w:top="426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540C"/>
    <w:rsid w:val="00CB7636"/>
    <w:rsid w:val="00F854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40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8540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8540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</Words>
  <Characters>2272</Characters>
  <Application>Microsoft Office Word</Application>
  <DocSecurity>0</DocSecurity>
  <Lines>18</Lines>
  <Paragraphs>5</Paragraphs>
  <ScaleCrop>false</ScaleCrop>
  <Company/>
  <LinksUpToDate>false</LinksUpToDate>
  <CharactersWithSpaces>2665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ТЮВ</dc:creator>
  <cp:keywords/>
  <dc:description/>
  <cp:lastModifiedBy>ТЮВ</cp:lastModifiedBy>
  <cp:revision>2</cp:revision>
  <dcterms:created xsi:type="dcterms:W3CDTF">2018-10-29T16:27:00Z</dcterms:created>
  <dcterms:modified xsi:type="dcterms:W3CDTF">2018-10-29T16:29:00Z</dcterms:modified>
</cp:coreProperties>
</file>